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ACF" w:rsidRPr="007E2A29" w:rsidRDefault="00270ACF" w:rsidP="00270ACF">
      <w:pPr>
        <w:jc w:val="center"/>
        <w:rPr>
          <w:b/>
          <w:sz w:val="20"/>
        </w:rPr>
      </w:pPr>
      <w:bookmarkStart w:id="0" w:name="_GoBack"/>
      <w:bookmarkEnd w:id="0"/>
      <w:r w:rsidRPr="007E2A29">
        <w:rPr>
          <w:b/>
          <w:sz w:val="20"/>
        </w:rPr>
        <w:t>OFFICE OF</w:t>
      </w:r>
    </w:p>
    <w:p w:rsidR="00270ACF" w:rsidRPr="007E2A29" w:rsidRDefault="00270ACF" w:rsidP="00270ACF">
      <w:pPr>
        <w:jc w:val="center"/>
        <w:rPr>
          <w:b/>
          <w:sz w:val="28"/>
        </w:rPr>
      </w:pPr>
      <w:r w:rsidRPr="007E2A29">
        <w:rPr>
          <w:b/>
          <w:sz w:val="28"/>
        </w:rPr>
        <w:t>ERIE COUNTY ENGINEER</w:t>
      </w:r>
    </w:p>
    <w:p w:rsidR="00270ACF" w:rsidRPr="007E2A29" w:rsidRDefault="00270ACF" w:rsidP="00270ACF">
      <w:pPr>
        <w:jc w:val="center"/>
        <w:rPr>
          <w:b/>
          <w:sz w:val="20"/>
        </w:rPr>
      </w:pPr>
      <w:r w:rsidRPr="007E2A29">
        <w:rPr>
          <w:b/>
          <w:sz w:val="20"/>
        </w:rPr>
        <w:t>2700 COLUMBUS AVENUE</w:t>
      </w:r>
    </w:p>
    <w:p w:rsidR="00270ACF" w:rsidRPr="007E2A29" w:rsidRDefault="00270ACF" w:rsidP="00270ACF">
      <w:pPr>
        <w:jc w:val="center"/>
        <w:rPr>
          <w:b/>
          <w:sz w:val="20"/>
        </w:rPr>
      </w:pPr>
      <w:r w:rsidRPr="007E2A29">
        <w:rPr>
          <w:b/>
          <w:sz w:val="20"/>
        </w:rPr>
        <w:t>SANDUSKY OHIO  44870</w:t>
      </w:r>
    </w:p>
    <w:p w:rsidR="00270ACF" w:rsidRPr="007E2A29" w:rsidRDefault="00270ACF" w:rsidP="00270ACF">
      <w:pPr>
        <w:rPr>
          <w:b/>
        </w:rPr>
      </w:pPr>
    </w:p>
    <w:p w:rsidR="00270ACF" w:rsidRPr="007E2A29" w:rsidRDefault="00270ACF" w:rsidP="00270ACF">
      <w:pPr>
        <w:rPr>
          <w:rFonts w:ascii="Times New Roman" w:hAnsi="Times New Roman"/>
          <w:b/>
          <w:sz w:val="16"/>
          <w:szCs w:val="16"/>
        </w:rPr>
      </w:pPr>
      <w:r w:rsidRPr="007E2A29">
        <w:rPr>
          <w:rFonts w:ascii="Times New Roman" w:hAnsi="Times New Roman"/>
          <w:b/>
          <w:sz w:val="20"/>
        </w:rPr>
        <w:t>JOHN D. FARSCHMAN, P.E., P.S.</w:t>
      </w:r>
      <w:r w:rsidRPr="007E2A29">
        <w:rPr>
          <w:rFonts w:ascii="Times New Roman" w:hAnsi="Times New Roman"/>
          <w:b/>
          <w:sz w:val="20"/>
        </w:rPr>
        <w:tab/>
      </w:r>
      <w:r w:rsidRPr="007E2A29">
        <w:rPr>
          <w:rFonts w:ascii="Times New Roman" w:hAnsi="Times New Roman"/>
          <w:b/>
        </w:rPr>
        <w:tab/>
      </w:r>
      <w:r w:rsidRPr="007E2A29">
        <w:rPr>
          <w:rFonts w:ascii="Times New Roman" w:hAnsi="Times New Roman"/>
          <w:b/>
        </w:rPr>
        <w:tab/>
      </w:r>
      <w:r w:rsidRPr="007E2A29">
        <w:rPr>
          <w:rFonts w:ascii="Times New Roman" w:hAnsi="Times New Roman"/>
          <w:b/>
        </w:rPr>
        <w:tab/>
      </w:r>
      <w:r w:rsidRPr="007E2A29">
        <w:rPr>
          <w:rFonts w:ascii="Times New Roman" w:hAnsi="Times New Roman"/>
          <w:b/>
        </w:rPr>
        <w:tab/>
        <w:t xml:space="preserve">      </w:t>
      </w:r>
      <w:r w:rsidRPr="007E2A29">
        <w:rPr>
          <w:rFonts w:ascii="Times New Roman" w:hAnsi="Times New Roman"/>
          <w:b/>
        </w:rPr>
        <w:tab/>
        <w:t xml:space="preserve">  </w:t>
      </w:r>
      <w:r w:rsidRPr="007E2A29">
        <w:rPr>
          <w:rFonts w:ascii="Times New Roman" w:hAnsi="Times New Roman"/>
          <w:b/>
        </w:rPr>
        <w:tab/>
        <w:t xml:space="preserve">                </w:t>
      </w:r>
      <w:r w:rsidRPr="007E2A29">
        <w:rPr>
          <w:rFonts w:ascii="Times New Roman" w:hAnsi="Times New Roman"/>
          <w:b/>
          <w:sz w:val="16"/>
          <w:szCs w:val="16"/>
        </w:rPr>
        <w:t>PHONE (419) 627-7710</w:t>
      </w:r>
    </w:p>
    <w:p w:rsidR="00270ACF" w:rsidRPr="007E2A29" w:rsidRDefault="00270ACF" w:rsidP="00270ACF">
      <w:pPr>
        <w:pStyle w:val="Heading1"/>
        <w:rPr>
          <w:rFonts w:ascii="Times New Roman" w:hAnsi="Times New Roman"/>
          <w:sz w:val="16"/>
          <w:szCs w:val="16"/>
        </w:rPr>
      </w:pPr>
      <w:r w:rsidRPr="007E2A29">
        <w:rPr>
          <w:rFonts w:ascii="Times New Roman" w:hAnsi="Times New Roman"/>
          <w:sz w:val="16"/>
          <w:szCs w:val="16"/>
        </w:rPr>
        <w:t xml:space="preserve">                   </w:t>
      </w:r>
      <w:r w:rsidRPr="007E2A29">
        <w:rPr>
          <w:rFonts w:ascii="Times New Roman" w:hAnsi="Times New Roman"/>
          <w:sz w:val="14"/>
          <w:szCs w:val="14"/>
        </w:rPr>
        <w:t>COUNTY ENGINEER</w:t>
      </w:r>
      <w:r w:rsidRPr="007E2A29">
        <w:rPr>
          <w:rFonts w:ascii="Times New Roman" w:hAnsi="Times New Roman"/>
          <w:sz w:val="16"/>
          <w:szCs w:val="16"/>
        </w:rPr>
        <w:tab/>
      </w:r>
      <w:r w:rsidRPr="007E2A29">
        <w:rPr>
          <w:rFonts w:ascii="Times New Roman" w:hAnsi="Times New Roman"/>
          <w:sz w:val="16"/>
          <w:szCs w:val="16"/>
        </w:rPr>
        <w:tab/>
      </w:r>
      <w:r w:rsidRPr="007E2A29">
        <w:rPr>
          <w:rFonts w:ascii="Times New Roman" w:hAnsi="Times New Roman"/>
          <w:sz w:val="16"/>
          <w:szCs w:val="16"/>
        </w:rPr>
        <w:tab/>
      </w:r>
      <w:r w:rsidRPr="007E2A29">
        <w:rPr>
          <w:rFonts w:ascii="Times New Roman" w:hAnsi="Times New Roman"/>
          <w:sz w:val="16"/>
          <w:szCs w:val="16"/>
        </w:rPr>
        <w:tab/>
      </w:r>
      <w:r w:rsidRPr="007E2A29">
        <w:rPr>
          <w:rFonts w:ascii="Times New Roman" w:hAnsi="Times New Roman"/>
          <w:sz w:val="16"/>
          <w:szCs w:val="16"/>
        </w:rPr>
        <w:tab/>
      </w:r>
      <w:r w:rsidRPr="007E2A29">
        <w:rPr>
          <w:rFonts w:ascii="Times New Roman" w:hAnsi="Times New Roman"/>
          <w:sz w:val="16"/>
          <w:szCs w:val="16"/>
        </w:rPr>
        <w:tab/>
      </w:r>
      <w:r w:rsidRPr="007E2A29">
        <w:rPr>
          <w:rFonts w:ascii="Times New Roman" w:hAnsi="Times New Roman"/>
          <w:sz w:val="16"/>
          <w:szCs w:val="16"/>
        </w:rPr>
        <w:tab/>
      </w:r>
      <w:r w:rsidRPr="007E2A29">
        <w:rPr>
          <w:rFonts w:ascii="Times New Roman" w:hAnsi="Times New Roman"/>
          <w:sz w:val="16"/>
          <w:szCs w:val="16"/>
        </w:rPr>
        <w:tab/>
      </w:r>
      <w:r w:rsidRPr="007E2A29">
        <w:rPr>
          <w:rFonts w:ascii="Times New Roman" w:hAnsi="Times New Roman"/>
          <w:sz w:val="16"/>
          <w:szCs w:val="16"/>
        </w:rPr>
        <w:tab/>
      </w:r>
      <w:r w:rsidRPr="007E2A29">
        <w:rPr>
          <w:rFonts w:ascii="Times New Roman" w:hAnsi="Times New Roman"/>
          <w:sz w:val="18"/>
          <w:szCs w:val="18"/>
        </w:rPr>
        <w:t xml:space="preserve">                          </w:t>
      </w:r>
      <w:r w:rsidRPr="007E2A29">
        <w:rPr>
          <w:rFonts w:ascii="Times New Roman" w:hAnsi="Times New Roman"/>
          <w:sz w:val="16"/>
          <w:szCs w:val="16"/>
        </w:rPr>
        <w:t>FAX (419)</w:t>
      </w:r>
      <w:r w:rsidRPr="007E2A29">
        <w:rPr>
          <w:rFonts w:ascii="Times New Roman" w:hAnsi="Times New Roman"/>
          <w:b w:val="0"/>
          <w:sz w:val="16"/>
          <w:szCs w:val="16"/>
        </w:rPr>
        <w:t xml:space="preserve"> </w:t>
      </w:r>
      <w:r w:rsidRPr="007E2A29">
        <w:rPr>
          <w:rFonts w:ascii="Times New Roman" w:hAnsi="Times New Roman"/>
          <w:sz w:val="16"/>
          <w:szCs w:val="16"/>
        </w:rPr>
        <w:t>625-9622</w:t>
      </w:r>
    </w:p>
    <w:p w:rsidR="00270ACF" w:rsidRPr="007E2A29" w:rsidRDefault="00270ACF" w:rsidP="00270ACF"/>
    <w:p w:rsidR="00270ACF" w:rsidRPr="007E2A29" w:rsidRDefault="00270ACF" w:rsidP="00270ACF">
      <w:pPr>
        <w:spacing w:line="276" w:lineRule="auto"/>
        <w:rPr>
          <w:rFonts w:ascii="Calibri" w:hAnsi="Calibri"/>
          <w:b/>
          <w:bCs/>
          <w:sz w:val="28"/>
          <w:szCs w:val="28"/>
        </w:rPr>
      </w:pPr>
      <w:r w:rsidRPr="007E2A29">
        <w:rPr>
          <w:rFonts w:ascii="Calibri" w:hAnsi="Calibri"/>
          <w:b/>
          <w:bCs/>
          <w:sz w:val="28"/>
          <w:szCs w:val="28"/>
        </w:rPr>
        <w:t>NEWS RELEASE</w:t>
      </w:r>
      <w:r w:rsidRPr="007E2A29">
        <w:rPr>
          <w:rFonts w:ascii="Calibri" w:hAnsi="Calibri"/>
          <w:b/>
          <w:bCs/>
          <w:sz w:val="28"/>
          <w:szCs w:val="28"/>
        </w:rPr>
        <w:tab/>
      </w:r>
      <w:r w:rsidRPr="007E2A29">
        <w:rPr>
          <w:rFonts w:ascii="Calibri" w:hAnsi="Calibri"/>
          <w:b/>
          <w:bCs/>
          <w:sz w:val="28"/>
          <w:szCs w:val="28"/>
        </w:rPr>
        <w:tab/>
      </w:r>
      <w:r w:rsidRPr="007E2A29">
        <w:rPr>
          <w:rFonts w:ascii="Calibri" w:hAnsi="Calibri"/>
          <w:b/>
          <w:bCs/>
          <w:sz w:val="28"/>
          <w:szCs w:val="28"/>
        </w:rPr>
        <w:tab/>
      </w:r>
      <w:r w:rsidRPr="007E2A29">
        <w:rPr>
          <w:rFonts w:ascii="Calibri" w:hAnsi="Calibri"/>
          <w:b/>
          <w:bCs/>
          <w:sz w:val="28"/>
          <w:szCs w:val="28"/>
        </w:rPr>
        <w:tab/>
      </w:r>
      <w:r w:rsidRPr="007E2A29">
        <w:rPr>
          <w:rFonts w:ascii="Calibri" w:hAnsi="Calibri"/>
          <w:b/>
          <w:bCs/>
          <w:sz w:val="28"/>
          <w:szCs w:val="28"/>
        </w:rPr>
        <w:tab/>
      </w:r>
      <w:r w:rsidRPr="007E2A29">
        <w:rPr>
          <w:rFonts w:ascii="Calibri" w:hAnsi="Calibri"/>
          <w:b/>
          <w:bCs/>
          <w:sz w:val="28"/>
          <w:szCs w:val="28"/>
        </w:rPr>
        <w:tab/>
      </w:r>
      <w:r w:rsidRPr="007E2A29">
        <w:rPr>
          <w:rFonts w:ascii="Calibri" w:hAnsi="Calibri"/>
          <w:b/>
          <w:bCs/>
          <w:sz w:val="28"/>
          <w:szCs w:val="28"/>
        </w:rPr>
        <w:tab/>
        <w:t>FOR IMMEDIATE RELEASE</w:t>
      </w:r>
    </w:p>
    <w:p w:rsidR="00270ACF" w:rsidRPr="007E2A29" w:rsidRDefault="00270ACF" w:rsidP="00270ACF">
      <w:pPr>
        <w:spacing w:line="276" w:lineRule="auto"/>
        <w:jc w:val="both"/>
        <w:rPr>
          <w:rFonts w:ascii="Calibri" w:hAnsi="Calibri"/>
          <w:b/>
          <w:bCs/>
          <w:sz w:val="28"/>
          <w:szCs w:val="28"/>
        </w:rPr>
      </w:pPr>
      <w:r w:rsidRPr="007E2A29">
        <w:rPr>
          <w:rFonts w:ascii="Calibri" w:hAnsi="Calibri"/>
          <w:b/>
          <w:bCs/>
          <w:sz w:val="28"/>
          <w:szCs w:val="28"/>
        </w:rPr>
        <w:tab/>
      </w:r>
      <w:r w:rsidRPr="007E2A29">
        <w:rPr>
          <w:rFonts w:ascii="Calibri" w:hAnsi="Calibri"/>
          <w:b/>
          <w:bCs/>
          <w:sz w:val="28"/>
          <w:szCs w:val="28"/>
        </w:rPr>
        <w:tab/>
      </w:r>
      <w:r w:rsidRPr="007E2A29">
        <w:rPr>
          <w:rFonts w:ascii="Calibri" w:hAnsi="Calibri"/>
          <w:b/>
          <w:bCs/>
          <w:sz w:val="28"/>
          <w:szCs w:val="28"/>
        </w:rPr>
        <w:tab/>
      </w:r>
      <w:r w:rsidRPr="007E2A29">
        <w:rPr>
          <w:rFonts w:ascii="Calibri" w:hAnsi="Calibri"/>
          <w:b/>
          <w:bCs/>
          <w:sz w:val="28"/>
          <w:szCs w:val="28"/>
        </w:rPr>
        <w:tab/>
      </w:r>
      <w:r w:rsidRPr="007E2A29">
        <w:rPr>
          <w:rFonts w:ascii="Calibri" w:hAnsi="Calibri"/>
          <w:b/>
          <w:bCs/>
          <w:sz w:val="28"/>
          <w:szCs w:val="28"/>
        </w:rPr>
        <w:tab/>
      </w:r>
      <w:r w:rsidRPr="007E2A29">
        <w:rPr>
          <w:rFonts w:ascii="Calibri" w:hAnsi="Calibri"/>
          <w:b/>
          <w:bCs/>
          <w:sz w:val="28"/>
          <w:szCs w:val="28"/>
        </w:rPr>
        <w:tab/>
      </w:r>
      <w:r w:rsidRPr="007E2A29">
        <w:rPr>
          <w:rFonts w:ascii="Calibri" w:hAnsi="Calibri"/>
          <w:b/>
          <w:bCs/>
          <w:sz w:val="28"/>
          <w:szCs w:val="28"/>
        </w:rPr>
        <w:tab/>
      </w:r>
      <w:r w:rsidRPr="007E2A29">
        <w:rPr>
          <w:rFonts w:ascii="Calibri" w:hAnsi="Calibri"/>
          <w:b/>
          <w:bCs/>
          <w:sz w:val="28"/>
          <w:szCs w:val="28"/>
        </w:rPr>
        <w:tab/>
      </w:r>
      <w:r w:rsidRPr="007E2A29">
        <w:rPr>
          <w:rFonts w:ascii="Calibri" w:hAnsi="Calibri"/>
          <w:b/>
          <w:bCs/>
          <w:sz w:val="28"/>
          <w:szCs w:val="28"/>
        </w:rPr>
        <w:tab/>
        <w:t>Contact: Matt Rogers, P.E.</w:t>
      </w:r>
    </w:p>
    <w:p w:rsidR="00270ACF" w:rsidRPr="007E2A29" w:rsidRDefault="00270ACF" w:rsidP="00270ACF">
      <w:pPr>
        <w:spacing w:line="276" w:lineRule="auto"/>
        <w:jc w:val="both"/>
        <w:rPr>
          <w:rFonts w:ascii="Calibri" w:hAnsi="Calibri"/>
          <w:b/>
          <w:bCs/>
          <w:sz w:val="28"/>
          <w:szCs w:val="28"/>
        </w:rPr>
      </w:pPr>
    </w:p>
    <w:p w:rsidR="00270ACF" w:rsidRPr="007E2A29" w:rsidRDefault="00270ACF" w:rsidP="00270ACF">
      <w:pPr>
        <w:spacing w:line="276" w:lineRule="auto"/>
        <w:jc w:val="both"/>
        <w:rPr>
          <w:rFonts w:ascii="Calibri" w:hAnsi="Calibri"/>
          <w:b/>
          <w:bCs/>
          <w:sz w:val="22"/>
          <w:szCs w:val="22"/>
        </w:rPr>
      </w:pPr>
    </w:p>
    <w:p w:rsidR="00270ACF" w:rsidRPr="007E2A29" w:rsidRDefault="00270ACF" w:rsidP="00270ACF">
      <w:pPr>
        <w:spacing w:line="276" w:lineRule="auto"/>
        <w:jc w:val="center"/>
        <w:rPr>
          <w:rFonts w:ascii="Calibri" w:hAnsi="Calibri"/>
          <w:b/>
          <w:bCs/>
          <w:caps/>
          <w:sz w:val="22"/>
          <w:szCs w:val="22"/>
        </w:rPr>
      </w:pPr>
      <w:r w:rsidRPr="007E2A29">
        <w:rPr>
          <w:rFonts w:ascii="Calibri" w:hAnsi="Calibri"/>
          <w:b/>
          <w:bCs/>
          <w:caps/>
          <w:sz w:val="22"/>
          <w:szCs w:val="22"/>
        </w:rPr>
        <w:t xml:space="preserve">Erie County Seeks Comment on </w:t>
      </w:r>
      <w:r w:rsidR="00D169C1">
        <w:rPr>
          <w:rFonts w:ascii="Calibri" w:hAnsi="Calibri"/>
          <w:b/>
          <w:bCs/>
          <w:caps/>
          <w:sz w:val="22"/>
          <w:szCs w:val="22"/>
        </w:rPr>
        <w:t xml:space="preserve">BRIDGE REHABILITATION </w:t>
      </w:r>
      <w:r w:rsidR="00591ACF" w:rsidRPr="007E2A29">
        <w:rPr>
          <w:rFonts w:ascii="Calibri" w:hAnsi="Calibri"/>
          <w:b/>
          <w:bCs/>
          <w:caps/>
          <w:sz w:val="22"/>
          <w:szCs w:val="22"/>
        </w:rPr>
        <w:t xml:space="preserve"> PROJECT</w:t>
      </w:r>
    </w:p>
    <w:p w:rsidR="00CF41ED" w:rsidRPr="007E2A29" w:rsidRDefault="00D169C1" w:rsidP="00270ACF">
      <w:pPr>
        <w:spacing w:line="276" w:lineRule="auto"/>
        <w:jc w:val="center"/>
        <w:rPr>
          <w:rFonts w:ascii="Calibri" w:hAnsi="Calibri"/>
          <w:b/>
          <w:bCs/>
          <w:caps/>
          <w:sz w:val="22"/>
          <w:szCs w:val="22"/>
        </w:rPr>
      </w:pPr>
      <w:r>
        <w:rPr>
          <w:rFonts w:ascii="Calibri" w:hAnsi="Calibri"/>
          <w:b/>
          <w:bCs/>
          <w:caps/>
          <w:sz w:val="22"/>
          <w:szCs w:val="22"/>
        </w:rPr>
        <w:t>OCT</w:t>
      </w:r>
      <w:r w:rsidR="00CF41ED" w:rsidRPr="007E2A29">
        <w:rPr>
          <w:rFonts w:ascii="Calibri" w:hAnsi="Calibri"/>
          <w:b/>
          <w:bCs/>
          <w:caps/>
          <w:sz w:val="22"/>
          <w:szCs w:val="22"/>
        </w:rPr>
        <w:t xml:space="preserve">. </w:t>
      </w:r>
      <w:r>
        <w:rPr>
          <w:rFonts w:ascii="Calibri" w:hAnsi="Calibri"/>
          <w:b/>
          <w:bCs/>
          <w:caps/>
          <w:sz w:val="22"/>
          <w:szCs w:val="22"/>
        </w:rPr>
        <w:t>21</w:t>
      </w:r>
      <w:r w:rsidR="00CF41ED" w:rsidRPr="007E2A29">
        <w:rPr>
          <w:rFonts w:ascii="Calibri" w:hAnsi="Calibri"/>
          <w:b/>
          <w:bCs/>
          <w:caps/>
          <w:sz w:val="22"/>
          <w:szCs w:val="22"/>
        </w:rPr>
        <w:t>, 202</w:t>
      </w:r>
      <w:r w:rsidR="00591ACF" w:rsidRPr="007E2A29">
        <w:rPr>
          <w:rFonts w:ascii="Calibri" w:hAnsi="Calibri"/>
          <w:b/>
          <w:bCs/>
          <w:caps/>
          <w:sz w:val="22"/>
          <w:szCs w:val="22"/>
        </w:rPr>
        <w:t>4</w:t>
      </w:r>
    </w:p>
    <w:p w:rsidR="00270ACF" w:rsidRPr="007E2A29" w:rsidRDefault="00270ACF" w:rsidP="00270ACF">
      <w:pPr>
        <w:spacing w:line="276" w:lineRule="auto"/>
        <w:jc w:val="both"/>
        <w:rPr>
          <w:rFonts w:ascii="Calibri" w:hAnsi="Calibri"/>
          <w:sz w:val="22"/>
          <w:szCs w:val="22"/>
        </w:rPr>
      </w:pPr>
    </w:p>
    <w:p w:rsidR="008B1F2B" w:rsidRPr="007E2A29" w:rsidRDefault="008B1F2B" w:rsidP="008B1F2B">
      <w:pPr>
        <w:spacing w:line="276" w:lineRule="auto"/>
        <w:jc w:val="center"/>
        <w:rPr>
          <w:rFonts w:ascii="Calibri" w:hAnsi="Calibri"/>
          <w:sz w:val="22"/>
          <w:szCs w:val="22"/>
        </w:rPr>
      </w:pPr>
      <w:r w:rsidRPr="007E2A29">
        <w:rPr>
          <w:rFonts w:ascii="Calibri" w:hAnsi="Calibri"/>
          <w:sz w:val="22"/>
          <w:szCs w:val="22"/>
        </w:rPr>
        <w:t xml:space="preserve">ERI-CR </w:t>
      </w:r>
      <w:r w:rsidR="00D169C1">
        <w:rPr>
          <w:rFonts w:ascii="Calibri" w:hAnsi="Calibri"/>
          <w:sz w:val="22"/>
          <w:szCs w:val="22"/>
        </w:rPr>
        <w:t>13</w:t>
      </w:r>
      <w:r w:rsidR="00591ACF" w:rsidRPr="007E2A29">
        <w:rPr>
          <w:rFonts w:ascii="Calibri" w:hAnsi="Calibri"/>
          <w:sz w:val="22"/>
          <w:szCs w:val="22"/>
        </w:rPr>
        <w:t>-</w:t>
      </w:r>
      <w:r w:rsidR="00D169C1">
        <w:rPr>
          <w:rFonts w:ascii="Calibri" w:hAnsi="Calibri"/>
          <w:sz w:val="22"/>
          <w:szCs w:val="22"/>
        </w:rPr>
        <w:t>13.43</w:t>
      </w:r>
    </w:p>
    <w:p w:rsidR="008B1F2B" w:rsidRPr="007E2A29" w:rsidRDefault="00591ACF" w:rsidP="008B1F2B">
      <w:pPr>
        <w:spacing w:line="276" w:lineRule="auto"/>
        <w:jc w:val="center"/>
        <w:rPr>
          <w:rFonts w:ascii="Calibri" w:hAnsi="Calibri"/>
          <w:sz w:val="22"/>
          <w:szCs w:val="22"/>
        </w:rPr>
      </w:pPr>
      <w:r w:rsidRPr="007E2A29">
        <w:rPr>
          <w:rFonts w:ascii="Calibri" w:hAnsi="Calibri"/>
          <w:sz w:val="22"/>
          <w:szCs w:val="22"/>
        </w:rPr>
        <w:t>PID 11</w:t>
      </w:r>
      <w:r w:rsidR="00D169C1">
        <w:rPr>
          <w:rFonts w:ascii="Calibri" w:hAnsi="Calibri"/>
          <w:sz w:val="22"/>
          <w:szCs w:val="22"/>
        </w:rPr>
        <w:t>5725</w:t>
      </w:r>
    </w:p>
    <w:p w:rsidR="008B1F2B" w:rsidRPr="007E2A29" w:rsidRDefault="008B1F2B" w:rsidP="00270ACF">
      <w:pPr>
        <w:spacing w:line="276" w:lineRule="auto"/>
        <w:jc w:val="both"/>
        <w:rPr>
          <w:rFonts w:ascii="Calibri" w:hAnsi="Calibri"/>
          <w:sz w:val="22"/>
          <w:szCs w:val="22"/>
        </w:rPr>
      </w:pPr>
    </w:p>
    <w:p w:rsidR="007E2A29" w:rsidRPr="007E2A29" w:rsidRDefault="00270ACF" w:rsidP="007E2A29">
      <w:pPr>
        <w:spacing w:line="276" w:lineRule="auto"/>
        <w:jc w:val="both"/>
        <w:rPr>
          <w:rFonts w:ascii="Calibri" w:hAnsi="Calibri"/>
          <w:sz w:val="22"/>
          <w:szCs w:val="22"/>
        </w:rPr>
      </w:pPr>
      <w:r w:rsidRPr="007E2A29">
        <w:rPr>
          <w:rFonts w:ascii="Calibri" w:hAnsi="Calibri"/>
          <w:sz w:val="22"/>
          <w:szCs w:val="22"/>
          <w:lang w:val="en-CA"/>
        </w:rPr>
        <w:t xml:space="preserve">The Erie County Engineer’s Office, in conjunction with federal transportation funding provided by the Ohio Department of Transportation (ODOT), is proposing </w:t>
      </w:r>
      <w:r w:rsidR="00591ACF" w:rsidRPr="007E2A29">
        <w:rPr>
          <w:rFonts w:ascii="Calibri" w:hAnsi="Calibri"/>
          <w:sz w:val="22"/>
          <w:szCs w:val="22"/>
          <w:lang w:val="en-CA"/>
        </w:rPr>
        <w:t xml:space="preserve">to </w:t>
      </w:r>
      <w:r w:rsidR="00D169C1">
        <w:rPr>
          <w:rFonts w:ascii="Calibri" w:hAnsi="Calibri"/>
          <w:sz w:val="22"/>
          <w:szCs w:val="22"/>
          <w:lang w:val="en-CA"/>
        </w:rPr>
        <w:t>rehabilitate</w:t>
      </w:r>
      <w:r w:rsidR="00591ACF" w:rsidRPr="007E2A29">
        <w:rPr>
          <w:rFonts w:ascii="Calibri" w:hAnsi="Calibri"/>
          <w:sz w:val="22"/>
          <w:szCs w:val="22"/>
          <w:lang w:val="en-CA"/>
        </w:rPr>
        <w:t xml:space="preserve"> </w:t>
      </w:r>
      <w:r w:rsidR="00D169C1">
        <w:rPr>
          <w:rFonts w:ascii="Calibri" w:hAnsi="Calibri"/>
          <w:sz w:val="22"/>
          <w:szCs w:val="22"/>
          <w:lang w:val="en-CA"/>
        </w:rPr>
        <w:t xml:space="preserve">Bridge Mi-212 on Mason Rd. over the Huron River in Milan Township.  </w:t>
      </w:r>
      <w:r w:rsidR="007E2A29" w:rsidRPr="007E2A29">
        <w:rPr>
          <w:rFonts w:ascii="Calibri" w:hAnsi="Calibri"/>
          <w:sz w:val="22"/>
          <w:szCs w:val="22"/>
          <w:lang w:val="en-CA"/>
        </w:rPr>
        <w:t xml:space="preserve">Traffic is expected to be maintained during construction. </w:t>
      </w:r>
      <w:r w:rsidR="00D169C1">
        <w:rPr>
          <w:rFonts w:ascii="Calibri" w:hAnsi="Calibri"/>
          <w:sz w:val="22"/>
          <w:szCs w:val="22"/>
          <w:lang w:val="en-CA"/>
        </w:rPr>
        <w:t xml:space="preserve"> One lane of traffic on Mason Rd. will remain in service during the project to allow bi-directional traffic using temporary traffic signals at each end of the bridge.  </w:t>
      </w:r>
      <w:r w:rsidR="007E2A29" w:rsidRPr="007E2A29">
        <w:rPr>
          <w:rFonts w:ascii="Calibri" w:hAnsi="Calibri"/>
          <w:sz w:val="22"/>
          <w:szCs w:val="22"/>
        </w:rPr>
        <w:t>Construction is anticipated to begin in 202</w:t>
      </w:r>
      <w:r w:rsidR="00D169C1">
        <w:rPr>
          <w:rFonts w:ascii="Calibri" w:hAnsi="Calibri"/>
          <w:sz w:val="22"/>
          <w:szCs w:val="22"/>
        </w:rPr>
        <w:t>8.</w:t>
      </w:r>
    </w:p>
    <w:p w:rsidR="00270ACF" w:rsidRDefault="00270ACF" w:rsidP="00270ACF">
      <w:pPr>
        <w:spacing w:line="276" w:lineRule="auto"/>
        <w:jc w:val="both"/>
        <w:rPr>
          <w:rFonts w:ascii="Calibri" w:hAnsi="Calibri"/>
          <w:sz w:val="22"/>
          <w:szCs w:val="22"/>
        </w:rPr>
      </w:pPr>
    </w:p>
    <w:p w:rsidR="007E2A29" w:rsidRPr="007E2A29" w:rsidRDefault="007E2A29" w:rsidP="007E2A29">
      <w:pPr>
        <w:spacing w:line="276" w:lineRule="auto"/>
        <w:jc w:val="both"/>
        <w:rPr>
          <w:rFonts w:ascii="Calibri" w:hAnsi="Calibri"/>
          <w:sz w:val="22"/>
          <w:szCs w:val="22"/>
          <w:lang w:val="en-CA"/>
        </w:rPr>
      </w:pPr>
      <w:r w:rsidRPr="007E2A29">
        <w:rPr>
          <w:rFonts w:ascii="Calibri" w:hAnsi="Calibri"/>
          <w:sz w:val="22"/>
          <w:szCs w:val="22"/>
          <w:lang w:val="en-CA"/>
        </w:rPr>
        <w:t xml:space="preserve">The public is asked to provide feedback regarding the proposed </w:t>
      </w:r>
      <w:r w:rsidR="00D169C1">
        <w:rPr>
          <w:rFonts w:ascii="Calibri" w:hAnsi="Calibri"/>
          <w:sz w:val="22"/>
          <w:szCs w:val="22"/>
          <w:lang w:val="en-CA"/>
        </w:rPr>
        <w:t>bridge</w:t>
      </w:r>
      <w:r w:rsidR="00FF6D62">
        <w:rPr>
          <w:rFonts w:ascii="Calibri" w:hAnsi="Calibri"/>
          <w:sz w:val="22"/>
          <w:szCs w:val="22"/>
          <w:lang w:val="en-CA"/>
        </w:rPr>
        <w:t xml:space="preserve"> </w:t>
      </w:r>
      <w:r w:rsidRPr="007E2A29">
        <w:rPr>
          <w:rFonts w:ascii="Calibri" w:hAnsi="Calibri"/>
          <w:sz w:val="22"/>
          <w:szCs w:val="22"/>
          <w:lang w:val="en-CA"/>
        </w:rPr>
        <w:t>project. Comments regardi</w:t>
      </w:r>
      <w:r w:rsidR="00FF6D62">
        <w:rPr>
          <w:rFonts w:ascii="Calibri" w:hAnsi="Calibri"/>
          <w:sz w:val="22"/>
          <w:szCs w:val="22"/>
          <w:lang w:val="en-CA"/>
        </w:rPr>
        <w:t>ng the project may be submitted b</w:t>
      </w:r>
      <w:r w:rsidRPr="007E2A29">
        <w:rPr>
          <w:rFonts w:ascii="Calibri" w:hAnsi="Calibri"/>
          <w:sz w:val="22"/>
          <w:szCs w:val="22"/>
          <w:lang w:val="en-CA"/>
        </w:rPr>
        <w:t>y direct contact at the number</w:t>
      </w:r>
      <w:r w:rsidR="00FF6D62">
        <w:rPr>
          <w:rFonts w:ascii="Calibri" w:hAnsi="Calibri"/>
          <w:sz w:val="22"/>
          <w:szCs w:val="22"/>
          <w:lang w:val="en-CA"/>
        </w:rPr>
        <w:t>, mailing address, and email address</w:t>
      </w:r>
      <w:r w:rsidRPr="007E2A29">
        <w:rPr>
          <w:rFonts w:ascii="Calibri" w:hAnsi="Calibri"/>
          <w:sz w:val="22"/>
          <w:szCs w:val="22"/>
          <w:lang w:val="en-CA"/>
        </w:rPr>
        <w:t xml:space="preserve"> below. Comments received by </w:t>
      </w:r>
      <w:r w:rsidR="00D169C1">
        <w:rPr>
          <w:rFonts w:ascii="Calibri" w:hAnsi="Calibri"/>
          <w:sz w:val="22"/>
          <w:szCs w:val="22"/>
          <w:lang w:val="en-CA"/>
        </w:rPr>
        <w:t>November</w:t>
      </w:r>
      <w:r w:rsidR="00FF6D62">
        <w:rPr>
          <w:rFonts w:ascii="Calibri" w:hAnsi="Calibri"/>
          <w:sz w:val="22"/>
          <w:szCs w:val="22"/>
          <w:lang w:val="en-CA"/>
        </w:rPr>
        <w:t xml:space="preserve"> </w:t>
      </w:r>
      <w:r w:rsidR="00D169C1">
        <w:rPr>
          <w:rFonts w:ascii="Calibri" w:hAnsi="Calibri"/>
          <w:sz w:val="22"/>
          <w:szCs w:val="22"/>
          <w:lang w:val="en-CA"/>
        </w:rPr>
        <w:t>22</w:t>
      </w:r>
      <w:r w:rsidR="00FF6D62">
        <w:rPr>
          <w:rFonts w:ascii="Calibri" w:hAnsi="Calibri"/>
          <w:sz w:val="22"/>
          <w:szCs w:val="22"/>
          <w:lang w:val="en-CA"/>
        </w:rPr>
        <w:t>, 2024</w:t>
      </w:r>
      <w:r w:rsidRPr="007E2A29">
        <w:rPr>
          <w:rFonts w:ascii="Calibri" w:hAnsi="Calibri"/>
          <w:sz w:val="22"/>
          <w:szCs w:val="22"/>
          <w:lang w:val="en-CA"/>
        </w:rPr>
        <w:t>, will be included in the official project documentation, but all comments will be accepted at any time.</w:t>
      </w:r>
    </w:p>
    <w:p w:rsidR="00270ACF" w:rsidRPr="007E2A29" w:rsidRDefault="00270ACF" w:rsidP="00270ACF">
      <w:pPr>
        <w:spacing w:line="276" w:lineRule="auto"/>
        <w:rPr>
          <w:rFonts w:ascii="Calibri" w:hAnsi="Calibri"/>
          <w:sz w:val="22"/>
          <w:szCs w:val="22"/>
        </w:rPr>
      </w:pPr>
    </w:p>
    <w:p w:rsidR="00270ACF" w:rsidRPr="007E2A29" w:rsidRDefault="00FF6D62" w:rsidP="00270ACF">
      <w:pPr>
        <w:spacing w:line="276" w:lineRule="auto"/>
        <w:rPr>
          <w:rFonts w:ascii="Calibri" w:hAnsi="Calibri"/>
          <w:sz w:val="22"/>
          <w:szCs w:val="22"/>
        </w:rPr>
      </w:pPr>
      <w:r>
        <w:rPr>
          <w:rFonts w:ascii="Calibri" w:hAnsi="Calibri"/>
          <w:sz w:val="22"/>
          <w:szCs w:val="22"/>
        </w:rPr>
        <w:t>Comments</w:t>
      </w:r>
      <w:r w:rsidR="00270ACF" w:rsidRPr="007E2A29">
        <w:rPr>
          <w:rFonts w:ascii="Calibri" w:hAnsi="Calibri"/>
          <w:sz w:val="22"/>
          <w:szCs w:val="22"/>
        </w:rPr>
        <w:t xml:space="preserve"> concerning the proposed project may be mailed to Matt Rogers, P.E., Project Engineer, Erie County Engineer’s Office, 2700 Columbus Ave., Sandusky, OH 44870.  You may also contact by telephone at (419) 627-7710 or by email at </w:t>
      </w:r>
      <w:hyperlink r:id="rId5" w:history="1">
        <w:r w:rsidR="0029755C" w:rsidRPr="007E2A29">
          <w:rPr>
            <w:rStyle w:val="Hyperlink"/>
            <w:rFonts w:ascii="Calibri" w:hAnsi="Calibri"/>
            <w:sz w:val="22"/>
            <w:szCs w:val="22"/>
            <w:u w:val="none"/>
          </w:rPr>
          <w:t>ECEO@eriecounty.oh.gov</w:t>
        </w:r>
      </w:hyperlink>
      <w:r w:rsidR="00270ACF" w:rsidRPr="007E2A29">
        <w:rPr>
          <w:rFonts w:ascii="Calibri" w:hAnsi="Calibri"/>
          <w:sz w:val="22"/>
          <w:szCs w:val="22"/>
        </w:rPr>
        <w:t>.</w:t>
      </w:r>
    </w:p>
    <w:p w:rsidR="00270ACF" w:rsidRPr="007E2A29" w:rsidRDefault="00270ACF" w:rsidP="00270ACF">
      <w:pPr>
        <w:spacing w:line="276" w:lineRule="auto"/>
        <w:rPr>
          <w:rFonts w:ascii="Calibri" w:hAnsi="Calibri"/>
          <w:sz w:val="22"/>
          <w:szCs w:val="22"/>
        </w:rPr>
      </w:pPr>
    </w:p>
    <w:p w:rsidR="00B7210C" w:rsidRPr="007E2A29" w:rsidRDefault="00270ACF">
      <w:pPr>
        <w:rPr>
          <w:rFonts w:asciiTheme="minorHAnsi" w:hAnsiTheme="minorHAnsi" w:cstheme="minorHAnsi"/>
        </w:rPr>
      </w:pPr>
      <w:r w:rsidRPr="007E2A29">
        <w:rPr>
          <w:rStyle w:val="Emphasis"/>
          <w:rFonts w:asciiTheme="minorHAnsi" w:hAnsiTheme="minorHAnsi" w:cstheme="minorHAnsi"/>
          <w:color w:val="4A4A4A"/>
          <w:shd w:val="clear" w:color="auto" w:fill="FFFFFF"/>
        </w:rPr>
        <w:t>The environmental review, consultation, and other actions required by applicable Federal environmental law for these projects are being, or have been, carried out by ODOT pursuant to 23 U.S.C. 327 and a Memorandum of Understanding dated December 14, 2020, and executed by FHWA and ODOT.</w:t>
      </w:r>
    </w:p>
    <w:sectPr w:rsidR="00B7210C" w:rsidRPr="007E2A29" w:rsidSect="00270ACF">
      <w:pgSz w:w="12240" w:h="15840"/>
      <w:pgMar w:top="720" w:right="864" w:bottom="144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7260E"/>
    <w:multiLevelType w:val="hybridMultilevel"/>
    <w:tmpl w:val="6A34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CF"/>
    <w:rsid w:val="00270ACF"/>
    <w:rsid w:val="0029755C"/>
    <w:rsid w:val="00591ACF"/>
    <w:rsid w:val="00592A80"/>
    <w:rsid w:val="007E2A29"/>
    <w:rsid w:val="007E61E0"/>
    <w:rsid w:val="008B1F2B"/>
    <w:rsid w:val="009A2E75"/>
    <w:rsid w:val="00B313F8"/>
    <w:rsid w:val="00B7210C"/>
    <w:rsid w:val="00BF3274"/>
    <w:rsid w:val="00CF41ED"/>
    <w:rsid w:val="00D169C1"/>
    <w:rsid w:val="00FF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FBA58-84F7-448F-ACF9-D7BA2948C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ACF"/>
    <w:pPr>
      <w:spacing w:after="0" w:line="240" w:lineRule="auto"/>
    </w:pPr>
    <w:rPr>
      <w:rFonts w:ascii="Garamond" w:eastAsia="Times New Roman" w:hAnsi="Garamond" w:cs="Times New Roman"/>
      <w:sz w:val="24"/>
      <w:szCs w:val="20"/>
    </w:rPr>
  </w:style>
  <w:style w:type="paragraph" w:styleId="Heading1">
    <w:name w:val="heading 1"/>
    <w:basedOn w:val="Normal"/>
    <w:next w:val="Normal"/>
    <w:link w:val="Heading1Char"/>
    <w:qFormat/>
    <w:rsid w:val="00270ACF"/>
    <w:pPr>
      <w:keepNext/>
      <w:outlineLvl w:val="0"/>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70ACF"/>
    <w:rPr>
      <w:i/>
      <w:iCs/>
    </w:rPr>
  </w:style>
  <w:style w:type="character" w:customStyle="1" w:styleId="Heading1Char">
    <w:name w:val="Heading 1 Char"/>
    <w:basedOn w:val="DefaultParagraphFont"/>
    <w:link w:val="Heading1"/>
    <w:rsid w:val="00270ACF"/>
    <w:rPr>
      <w:rFonts w:ascii="Garamond" w:eastAsia="Times New Roman" w:hAnsi="Garamond" w:cs="Times New Roman"/>
      <w:b/>
      <w:bCs/>
      <w:sz w:val="20"/>
      <w:szCs w:val="20"/>
    </w:rPr>
  </w:style>
  <w:style w:type="character" w:styleId="Hyperlink">
    <w:name w:val="Hyperlink"/>
    <w:uiPriority w:val="99"/>
    <w:unhideWhenUsed/>
    <w:rsid w:val="00270ACF"/>
    <w:rPr>
      <w:color w:val="0563C1"/>
      <w:u w:val="single"/>
    </w:rPr>
  </w:style>
  <w:style w:type="paragraph" w:styleId="ListParagraph">
    <w:name w:val="List Paragraph"/>
    <w:basedOn w:val="Normal"/>
    <w:uiPriority w:val="34"/>
    <w:qFormat/>
    <w:rsid w:val="00270ACF"/>
    <w:pPr>
      <w:autoSpaceDE w:val="0"/>
      <w:autoSpaceDN w:val="0"/>
      <w:adjustRightInd w:val="0"/>
      <w:ind w:left="720"/>
      <w:contextualSpacing/>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EO@eriecounty.oh.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Rogers</dc:creator>
  <cp:keywords/>
  <dc:description/>
  <cp:lastModifiedBy>Cathy Griggs</cp:lastModifiedBy>
  <cp:revision>2</cp:revision>
  <dcterms:created xsi:type="dcterms:W3CDTF">2024-10-22T10:54:00Z</dcterms:created>
  <dcterms:modified xsi:type="dcterms:W3CDTF">2024-10-22T10:54:00Z</dcterms:modified>
</cp:coreProperties>
</file>